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3637A" w14:textId="0017F6A6" w:rsidR="005C4A9C" w:rsidRDefault="005C4A9C">
      <w:pPr>
        <w:spacing w:after="200" w:line="276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7A1122B" wp14:editId="5E58C718">
            <wp:extent cx="6315053" cy="9425305"/>
            <wp:effectExtent l="0" t="0" r="0" b="4445"/>
            <wp:docPr id="1611053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367" cy="94571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 w:type="page"/>
      </w:r>
    </w:p>
    <w:p w14:paraId="08F468CC" w14:textId="768D214E" w:rsidR="005C4A9C" w:rsidRDefault="005C4A9C" w:rsidP="005C4A9C">
      <w:pPr>
        <w:spacing w:after="200"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E39DFBB" wp14:editId="7E32875F">
            <wp:extent cx="6412302" cy="8552815"/>
            <wp:effectExtent l="0" t="0" r="7620" b="635"/>
            <wp:docPr id="14100552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652" cy="85919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 w:type="page"/>
      </w:r>
    </w:p>
    <w:p w14:paraId="1E4C53E4" w14:textId="7C9C0839" w:rsidR="0087016F" w:rsidRPr="0087016F" w:rsidRDefault="0087016F" w:rsidP="0087016F">
      <w:pPr>
        <w:spacing w:after="200" w:line="360" w:lineRule="auto"/>
        <w:ind w:firstLine="709"/>
        <w:contextualSpacing/>
        <w:jc w:val="center"/>
        <w:rPr>
          <w:b/>
          <w:bCs/>
        </w:rPr>
      </w:pPr>
      <w:r>
        <w:rPr>
          <w:b/>
          <w:bCs/>
          <w:sz w:val="28"/>
          <w:szCs w:val="28"/>
        </w:rPr>
        <w:lastRenderedPageBreak/>
        <w:t>1</w:t>
      </w:r>
      <w:r w:rsidRPr="0087016F">
        <w:rPr>
          <w:b/>
          <w:bCs/>
        </w:rPr>
        <w:t>. ЦЕЛЬ РАБОТЫ</w:t>
      </w:r>
    </w:p>
    <w:p w14:paraId="734E46C4" w14:textId="1D815DB1" w:rsidR="0087016F" w:rsidRDefault="00C74252" w:rsidP="00C74252">
      <w:pPr>
        <w:spacing w:after="200" w:line="360" w:lineRule="auto"/>
        <w:ind w:firstLine="709"/>
        <w:contextualSpacing/>
        <w:jc w:val="both"/>
      </w:pPr>
      <w:r w:rsidRPr="00856AF6">
        <w:t>Целью данной лабораторной работы является ознакомление с санитарными нормами на метеорологические условия в производственных помещениях и механизмами теплового взаимодействия организма человека с внешней средой; изучение методов и приборов, применяемых для контроля параметров микроклимата; ознакомление с методикой расчета теплопотерь организма человека.</w:t>
      </w:r>
    </w:p>
    <w:p w14:paraId="194F71FD" w14:textId="77777777" w:rsidR="00661D4F" w:rsidRDefault="00661D4F" w:rsidP="00C74252">
      <w:pPr>
        <w:spacing w:after="200" w:line="360" w:lineRule="auto"/>
        <w:ind w:firstLine="709"/>
        <w:contextualSpacing/>
        <w:jc w:val="both"/>
      </w:pPr>
    </w:p>
    <w:p w14:paraId="68363F94" w14:textId="5F177923" w:rsidR="00856AF6" w:rsidRDefault="00856AF6" w:rsidP="00856AF6">
      <w:pPr>
        <w:spacing w:after="200" w:line="360" w:lineRule="auto"/>
        <w:ind w:firstLine="709"/>
        <w:contextualSpacing/>
        <w:jc w:val="center"/>
        <w:rPr>
          <w:b/>
          <w:bCs/>
        </w:rPr>
      </w:pPr>
      <w:r>
        <w:rPr>
          <w:b/>
          <w:bCs/>
        </w:rPr>
        <w:t>2. ИСПОЛЬЗУЕМЫЕ ФОРМУЛЫ</w:t>
      </w:r>
    </w:p>
    <w:p w14:paraId="42FE913E" w14:textId="42580946" w:rsidR="0087016F" w:rsidRDefault="00856AF6" w:rsidP="00443E62">
      <w:pPr>
        <w:spacing w:after="200" w:line="360" w:lineRule="auto"/>
        <w:ind w:firstLine="709"/>
        <w:contextualSpacing/>
        <w:jc w:val="both"/>
      </w:pPr>
      <w:r>
        <w:t xml:space="preserve">1. </w:t>
      </w:r>
      <w:r w:rsidR="00443E62">
        <w:t>Расчет параметра охлаждения:</w:t>
      </w:r>
    </w:p>
    <w:p w14:paraId="371A4AE9" w14:textId="6F07CFED" w:rsidR="00443E62" w:rsidRPr="00913CC0" w:rsidRDefault="00000000" w:rsidP="00443E62">
      <w:pPr>
        <w:spacing w:after="200" w:line="360" w:lineRule="auto"/>
        <w:ind w:firstLine="709"/>
        <w:contextualSpacing/>
        <w:jc w:val="center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ср</m:t>
                  </m:r>
                </m:sub>
              </m:sSub>
              <m:r>
                <w:rPr>
                  <w:rFonts w:ascii="Cambria Math" w:hAnsi="Cambria Math"/>
                </w:rPr>
                <m:t>∙(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-T)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ср</m:t>
                  </m:r>
                </m:sub>
              </m:sSub>
              <m:r>
                <w:rPr>
                  <w:rFonts w:ascii="Cambria Math" w:hAnsi="Cambria Math"/>
                </w:rPr>
                <m:t>∙(36,5-T)</m:t>
              </m:r>
            </m:den>
          </m:f>
        </m:oMath>
      </m:oMathPara>
    </w:p>
    <w:p w14:paraId="1924943E" w14:textId="11A1942C" w:rsidR="00913CC0" w:rsidRDefault="00913CC0" w:rsidP="00913CC0">
      <w:pPr>
        <w:widowControl w:val="0"/>
        <w:autoSpaceDE w:val="0"/>
        <w:autoSpaceDN w:val="0"/>
        <w:adjustRightInd w:val="0"/>
        <w:spacing w:line="360" w:lineRule="auto"/>
        <w:ind w:firstLine="709"/>
        <w:contextualSpacing/>
        <w:jc w:val="both"/>
      </w:pPr>
      <w:r>
        <w:t>Где:</w:t>
      </w:r>
      <w:r w:rsidRPr="00913CC0">
        <w:t xml:space="preserve"> </w:t>
      </w:r>
    </w:p>
    <w:p w14:paraId="09341969" w14:textId="75091228" w:rsidR="00913CC0" w:rsidRPr="00311A05" w:rsidRDefault="00913CC0" w:rsidP="00913CC0">
      <w:pPr>
        <w:widowControl w:val="0"/>
        <w:autoSpaceDE w:val="0"/>
        <w:autoSpaceDN w:val="0"/>
        <w:adjustRightInd w:val="0"/>
        <w:spacing w:line="360" w:lineRule="auto"/>
        <w:ind w:firstLine="709"/>
        <w:contextualSpacing/>
        <w:jc w:val="both"/>
      </w:pPr>
      <w:r>
        <w:rPr>
          <w:lang w:val="en-US"/>
        </w:rPr>
        <w:t>C</w:t>
      </w:r>
      <w:r>
        <w:rPr>
          <w:vertAlign w:val="subscript"/>
        </w:rPr>
        <w:t>К</w:t>
      </w:r>
      <w:r>
        <w:t xml:space="preserve"> -параметр охлаждения</w:t>
      </w:r>
      <w:r w:rsidR="00311A05" w:rsidRPr="00311A05">
        <w:t>;</w:t>
      </w:r>
    </w:p>
    <w:p w14:paraId="2EBF78DC" w14:textId="780A764C" w:rsidR="00913CC0" w:rsidRPr="00311A05" w:rsidRDefault="00913CC0" w:rsidP="00913CC0">
      <w:pPr>
        <w:widowControl w:val="0"/>
        <w:autoSpaceDE w:val="0"/>
        <w:autoSpaceDN w:val="0"/>
        <w:adjustRightInd w:val="0"/>
        <w:spacing w:line="360" w:lineRule="auto"/>
        <w:ind w:firstLine="709"/>
        <w:contextualSpacing/>
        <w:jc w:val="both"/>
      </w:pPr>
      <w:r>
        <w:rPr>
          <w:lang w:val="en-US"/>
        </w:rPr>
        <w:t>B</w:t>
      </w:r>
      <w:r w:rsidRPr="005C3552">
        <w:t xml:space="preserve"> – </w:t>
      </w:r>
      <w:r>
        <w:t>постоянная кататермометра (</w:t>
      </w:r>
      <w:r>
        <w:rPr>
          <w:lang w:val="en-US"/>
        </w:rPr>
        <w:t>B</w:t>
      </w:r>
      <w:r w:rsidRPr="005C3552">
        <w:t xml:space="preserve"> = 2700 </w:t>
      </w:r>
      <w:r>
        <w:t xml:space="preserve">мДж </w:t>
      </w:r>
      <w:r w:rsidRPr="005C3552">
        <w:t>/</w:t>
      </w:r>
      <w:r>
        <w:t xml:space="preserve"> см</w:t>
      </w:r>
      <w:r>
        <w:rPr>
          <w:vertAlign w:val="superscript"/>
        </w:rPr>
        <w:t>2</w:t>
      </w:r>
      <w:r>
        <w:t>)</w:t>
      </w:r>
      <w:r w:rsidR="00311A05" w:rsidRPr="00311A05">
        <w:t>;</w:t>
      </w:r>
    </w:p>
    <w:p w14:paraId="028C4DBE" w14:textId="446945DC" w:rsidR="00913CC0" w:rsidRPr="00311A05" w:rsidRDefault="00913CC0" w:rsidP="00913CC0">
      <w:pPr>
        <w:widowControl w:val="0"/>
        <w:autoSpaceDE w:val="0"/>
        <w:autoSpaceDN w:val="0"/>
        <w:adjustRightInd w:val="0"/>
        <w:spacing w:line="360" w:lineRule="auto"/>
        <w:ind w:firstLine="709"/>
        <w:contextualSpacing/>
        <w:jc w:val="both"/>
      </w:pPr>
      <w:r>
        <w:rPr>
          <w:lang w:val="en-US"/>
        </w:rPr>
        <w:t>T</w:t>
      </w:r>
      <w:r>
        <w:t xml:space="preserve"> – температура воздуха по показаниям сухого термометра аспирационного психрометра</w:t>
      </w:r>
      <w:r w:rsidR="00311A05" w:rsidRPr="00311A05">
        <w:t>;</w:t>
      </w:r>
    </w:p>
    <w:p w14:paraId="5B8F1FE1" w14:textId="15A9D354" w:rsidR="00913CC0" w:rsidRPr="00311A05" w:rsidRDefault="00913CC0" w:rsidP="00913CC0">
      <w:pPr>
        <w:widowControl w:val="0"/>
        <w:autoSpaceDE w:val="0"/>
        <w:autoSpaceDN w:val="0"/>
        <w:adjustRightInd w:val="0"/>
        <w:spacing w:line="360" w:lineRule="auto"/>
        <w:ind w:firstLine="709"/>
        <w:contextualSpacing/>
        <w:jc w:val="both"/>
      </w:pPr>
      <w:r>
        <w:rPr>
          <w:lang w:val="en-US"/>
        </w:rPr>
        <w:t>t</w:t>
      </w:r>
      <w:r>
        <w:rPr>
          <w:vertAlign w:val="subscript"/>
        </w:rPr>
        <w:t xml:space="preserve">ср </w:t>
      </w:r>
      <w:r>
        <w:t xml:space="preserve">– среднее время охлаждения нагретого кататермометра с </w:t>
      </w:r>
      <w:r>
        <w:rPr>
          <w:lang w:val="en-US"/>
        </w:rPr>
        <w:t>T</w:t>
      </w:r>
      <w:r w:rsidRPr="00931C85">
        <w:rPr>
          <w:vertAlign w:val="subscript"/>
        </w:rPr>
        <w:t>1</w:t>
      </w:r>
      <w:r>
        <w:t xml:space="preserve"> до </w:t>
      </w:r>
      <w:r>
        <w:rPr>
          <w:lang w:val="en-US"/>
        </w:rPr>
        <w:t>T</w:t>
      </w:r>
      <w:r w:rsidRPr="00931C85">
        <w:rPr>
          <w:vertAlign w:val="subscript"/>
        </w:rPr>
        <w:t>2</w:t>
      </w:r>
      <w:r w:rsidR="00311A05" w:rsidRPr="00311A05">
        <w:rPr>
          <w:vertAlign w:val="subscript"/>
        </w:rPr>
        <w:t>;</w:t>
      </w:r>
    </w:p>
    <w:p w14:paraId="1CC6DAE0" w14:textId="2F1CFF27" w:rsidR="00913CC0" w:rsidRPr="00311A05" w:rsidRDefault="00913CC0" w:rsidP="00913CC0">
      <w:pPr>
        <w:widowControl w:val="0"/>
        <w:autoSpaceDE w:val="0"/>
        <w:autoSpaceDN w:val="0"/>
        <w:adjustRightInd w:val="0"/>
        <w:spacing w:line="360" w:lineRule="auto"/>
        <w:ind w:firstLine="709"/>
        <w:contextualSpacing/>
        <w:jc w:val="both"/>
      </w:pPr>
      <w:r w:rsidRPr="005C3552">
        <w:t>Т</w:t>
      </w:r>
      <w:r>
        <w:rPr>
          <w:vertAlign w:val="subscript"/>
        </w:rPr>
        <w:t>1</w:t>
      </w:r>
      <w:r w:rsidRPr="005C3552">
        <w:t xml:space="preserve"> = 38 °С</w:t>
      </w:r>
      <w:r w:rsidR="00311A05" w:rsidRPr="00311A05">
        <w:t>;</w:t>
      </w:r>
    </w:p>
    <w:p w14:paraId="13C78F95" w14:textId="56B596E2" w:rsidR="00913CC0" w:rsidRPr="005C4A9C" w:rsidRDefault="00913CC0" w:rsidP="00913CC0">
      <w:pPr>
        <w:widowControl w:val="0"/>
        <w:autoSpaceDE w:val="0"/>
        <w:autoSpaceDN w:val="0"/>
        <w:adjustRightInd w:val="0"/>
        <w:spacing w:line="360" w:lineRule="auto"/>
        <w:ind w:firstLine="709"/>
        <w:contextualSpacing/>
        <w:jc w:val="both"/>
      </w:pPr>
      <w:r w:rsidRPr="005C3552">
        <w:t>Т</w:t>
      </w:r>
      <w:r>
        <w:rPr>
          <w:vertAlign w:val="subscript"/>
        </w:rPr>
        <w:t>2</w:t>
      </w:r>
      <w:r w:rsidRPr="005C3552">
        <w:t xml:space="preserve"> = 35 °С</w:t>
      </w:r>
      <w:r w:rsidR="00311A05" w:rsidRPr="005C4A9C">
        <w:t>.</w:t>
      </w:r>
    </w:p>
    <w:p w14:paraId="5D35CA19" w14:textId="77777777" w:rsidR="00913CC0" w:rsidRDefault="00913CC0" w:rsidP="00913CC0">
      <w:pPr>
        <w:widowControl w:val="0"/>
        <w:autoSpaceDE w:val="0"/>
        <w:autoSpaceDN w:val="0"/>
        <w:adjustRightInd w:val="0"/>
        <w:spacing w:line="360" w:lineRule="auto"/>
        <w:ind w:firstLine="709"/>
        <w:contextualSpacing/>
        <w:jc w:val="both"/>
      </w:pPr>
    </w:p>
    <w:p w14:paraId="02FF7795" w14:textId="355B3447" w:rsidR="00913CC0" w:rsidRDefault="00913CC0" w:rsidP="00913CC0">
      <w:pPr>
        <w:widowControl w:val="0"/>
        <w:autoSpaceDE w:val="0"/>
        <w:autoSpaceDN w:val="0"/>
        <w:adjustRightInd w:val="0"/>
        <w:spacing w:line="360" w:lineRule="auto"/>
        <w:ind w:firstLine="709"/>
        <w:contextualSpacing/>
        <w:jc w:val="both"/>
      </w:pPr>
      <w:r>
        <w:t>2. Расчет относительной влажности воздуха:</w:t>
      </w:r>
    </w:p>
    <w:p w14:paraId="600B8C71" w14:textId="15AFB69E" w:rsidR="00913CC0" w:rsidRDefault="00913CC0" w:rsidP="00913CC0">
      <w:pPr>
        <w:widowControl w:val="0"/>
        <w:autoSpaceDE w:val="0"/>
        <w:autoSpaceDN w:val="0"/>
        <w:adjustRightInd w:val="0"/>
        <w:spacing w:line="360" w:lineRule="auto"/>
        <w:ind w:firstLine="709"/>
        <w:contextualSpacing/>
        <w:jc w:val="both"/>
      </w:pPr>
      <m:oMathPara>
        <m:oMath>
          <m:r>
            <w:rPr>
              <w:rFonts w:ascii="Cambria Math" w:hAnsi="Cambria Math"/>
            </w:rPr>
            <m:t>φ=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Н</m:t>
                  </m:r>
                </m:sub>
              </m:sSub>
            </m:den>
          </m:f>
          <m:r>
            <w:rPr>
              <w:rFonts w:ascii="Cambria Math" w:hAnsi="Cambria Math"/>
            </w:rPr>
            <m:t>∙100%</m:t>
          </m:r>
        </m:oMath>
      </m:oMathPara>
    </w:p>
    <w:p w14:paraId="635F9CD7" w14:textId="77777777" w:rsidR="00913CC0" w:rsidRDefault="00913CC0" w:rsidP="00913CC0">
      <w:pPr>
        <w:spacing w:after="200" w:line="360" w:lineRule="auto"/>
        <w:ind w:firstLine="709"/>
        <w:contextualSpacing/>
        <w:jc w:val="both"/>
      </w:pPr>
      <w:r>
        <w:t xml:space="preserve">Где: </w:t>
      </w:r>
    </w:p>
    <w:p w14:paraId="0821AE45" w14:textId="0F6A40CF" w:rsidR="00913CC0" w:rsidRPr="00311A05" w:rsidRDefault="00913CC0" w:rsidP="00913CC0">
      <w:pPr>
        <w:spacing w:after="200" w:line="360" w:lineRule="auto"/>
        <w:ind w:firstLine="709"/>
        <w:contextualSpacing/>
        <w:jc w:val="both"/>
      </w:pPr>
      <w:r>
        <w:t>ⱷ - относительная влажность воздуха</w:t>
      </w:r>
      <w:r w:rsidR="00311A05" w:rsidRPr="00311A05">
        <w:t>;</w:t>
      </w:r>
    </w:p>
    <w:p w14:paraId="0F27371B" w14:textId="7A44FD78" w:rsidR="00913CC0" w:rsidRPr="00311A05" w:rsidRDefault="00913CC0" w:rsidP="00913CC0">
      <w:pPr>
        <w:spacing w:after="200" w:line="360" w:lineRule="auto"/>
        <w:ind w:firstLine="709"/>
        <w:contextualSpacing/>
        <w:jc w:val="both"/>
      </w:pPr>
      <w:r>
        <w:t>P</w:t>
      </w:r>
      <w:r w:rsidRPr="00913CC0">
        <w:rPr>
          <w:vertAlign w:val="subscript"/>
        </w:rPr>
        <w:t>П</w:t>
      </w:r>
      <w:r>
        <w:t xml:space="preserve"> – парциальное давление водяного пара</w:t>
      </w:r>
      <w:r w:rsidR="00311A05" w:rsidRPr="00311A05">
        <w:t>;</w:t>
      </w:r>
    </w:p>
    <w:p w14:paraId="192C538F" w14:textId="43BCCE3E" w:rsidR="00913CC0" w:rsidRPr="00311A05" w:rsidRDefault="00913CC0" w:rsidP="00913CC0">
      <w:pPr>
        <w:spacing w:after="200" w:line="360" w:lineRule="auto"/>
        <w:ind w:firstLine="709"/>
        <w:contextualSpacing/>
        <w:jc w:val="both"/>
      </w:pPr>
      <w:r>
        <w:t>P</w:t>
      </w:r>
      <w:r w:rsidRPr="00913CC0">
        <w:rPr>
          <w:vertAlign w:val="subscript"/>
        </w:rPr>
        <w:t>Н</w:t>
      </w:r>
      <w:r>
        <w:t xml:space="preserve"> – парциальное давление насыщенного водяного пара</w:t>
      </w:r>
      <w:r w:rsidR="00311A05" w:rsidRPr="00311A05">
        <w:t>.</w:t>
      </w:r>
    </w:p>
    <w:p w14:paraId="05529300" w14:textId="77777777" w:rsidR="00913CC0" w:rsidRDefault="00913CC0" w:rsidP="00913CC0">
      <w:pPr>
        <w:spacing w:after="200" w:line="360" w:lineRule="auto"/>
        <w:ind w:firstLine="709"/>
        <w:contextualSpacing/>
        <w:jc w:val="both"/>
      </w:pPr>
    </w:p>
    <w:p w14:paraId="24BB7433" w14:textId="4AE28803" w:rsidR="00913CC0" w:rsidRDefault="00913CC0" w:rsidP="00913CC0">
      <w:pPr>
        <w:spacing w:after="200" w:line="360" w:lineRule="auto"/>
        <w:ind w:firstLine="709"/>
        <w:contextualSpacing/>
        <w:jc w:val="both"/>
      </w:pPr>
      <w:r>
        <w:t>3. Расчет количества отдаваемого тепла:</w:t>
      </w:r>
    </w:p>
    <w:p w14:paraId="78928A9F" w14:textId="57505809" w:rsidR="00913CC0" w:rsidRPr="00913CC0" w:rsidRDefault="00000000" w:rsidP="00913CC0">
      <w:pPr>
        <w:spacing w:after="200" w:line="360" w:lineRule="auto"/>
        <w:ind w:firstLine="709"/>
        <w:contextualSpacing/>
        <w:jc w:val="both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изл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изл</m:t>
              </m:r>
            </m:sub>
          </m:sSub>
          <m: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изл</m:t>
              </m:r>
            </m:sub>
          </m:sSub>
          <m:r>
            <w:rPr>
              <w:rFonts w:ascii="Cambria Math" w:hAnsi="Cambria Math"/>
              <w:lang w:val="en-US"/>
            </w:rPr>
            <m:t>∙(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0A9BC086" w14:textId="77777777" w:rsidR="00913CC0" w:rsidRPr="00913CC0" w:rsidRDefault="00913CC0" w:rsidP="00913CC0">
      <w:pPr>
        <w:spacing w:after="200" w:line="360" w:lineRule="auto"/>
        <w:ind w:firstLine="709"/>
        <w:contextualSpacing/>
        <w:jc w:val="both"/>
        <w:rPr>
          <w:iCs/>
        </w:rPr>
      </w:pPr>
      <w:r w:rsidRPr="00913CC0">
        <w:rPr>
          <w:iCs/>
        </w:rPr>
        <w:t>Где:</w:t>
      </w:r>
    </w:p>
    <w:p w14:paraId="14358C48" w14:textId="27B0FE4C" w:rsidR="00913CC0" w:rsidRPr="00311A05" w:rsidRDefault="00913CC0" w:rsidP="00913CC0">
      <w:pPr>
        <w:spacing w:after="200" w:line="360" w:lineRule="auto"/>
        <w:ind w:firstLine="709"/>
        <w:contextualSpacing/>
        <w:jc w:val="both"/>
        <w:rPr>
          <w:iCs/>
        </w:rPr>
      </w:pPr>
      <w:r w:rsidRPr="00913CC0">
        <w:rPr>
          <w:iCs/>
          <w:lang w:val="en-US"/>
        </w:rPr>
        <w:t>Q</w:t>
      </w:r>
      <w:r w:rsidRPr="00913CC0">
        <w:rPr>
          <w:iCs/>
          <w:vertAlign w:val="subscript"/>
        </w:rPr>
        <w:t>изл</w:t>
      </w:r>
      <w:r w:rsidRPr="00913CC0">
        <w:rPr>
          <w:iCs/>
        </w:rPr>
        <w:t xml:space="preserve"> – количество отдаваемого тепла</w:t>
      </w:r>
      <w:r w:rsidR="00311A05" w:rsidRPr="00311A05">
        <w:rPr>
          <w:iCs/>
        </w:rPr>
        <w:t>;</w:t>
      </w:r>
    </w:p>
    <w:p w14:paraId="65535117" w14:textId="2E87B82A" w:rsidR="00913CC0" w:rsidRPr="00311A05" w:rsidRDefault="00913CC0" w:rsidP="00913CC0">
      <w:pPr>
        <w:spacing w:after="200" w:line="360" w:lineRule="auto"/>
        <w:ind w:firstLine="709"/>
        <w:contextualSpacing/>
        <w:jc w:val="both"/>
        <w:rPr>
          <w:iCs/>
        </w:rPr>
      </w:pPr>
      <w:r w:rsidRPr="00913CC0">
        <w:rPr>
          <w:iCs/>
          <w:lang w:val="en-US"/>
        </w:rPr>
        <w:t>S</w:t>
      </w:r>
      <w:r w:rsidRPr="00913CC0">
        <w:rPr>
          <w:iCs/>
          <w:vertAlign w:val="subscript"/>
        </w:rPr>
        <w:t>изл</w:t>
      </w:r>
      <w:r w:rsidRPr="00913CC0">
        <w:rPr>
          <w:iCs/>
        </w:rPr>
        <w:t xml:space="preserve"> – площадь излучающей поверхности тела человека</w:t>
      </w:r>
      <w:r w:rsidR="00311A05" w:rsidRPr="00311A05">
        <w:rPr>
          <w:iCs/>
        </w:rPr>
        <w:t>;</w:t>
      </w:r>
    </w:p>
    <w:p w14:paraId="485ABC44" w14:textId="4C1877AF" w:rsidR="00913CC0" w:rsidRPr="00311A05" w:rsidRDefault="00913CC0" w:rsidP="00913CC0">
      <w:pPr>
        <w:spacing w:after="200" w:line="360" w:lineRule="auto"/>
        <w:ind w:firstLine="709"/>
        <w:contextualSpacing/>
        <w:jc w:val="both"/>
        <w:rPr>
          <w:iCs/>
        </w:rPr>
      </w:pPr>
      <w:r w:rsidRPr="00913CC0">
        <w:rPr>
          <w:iCs/>
          <w:lang w:val="en-US"/>
        </w:rPr>
        <w:t>T</w:t>
      </w:r>
      <w:r w:rsidRPr="00913CC0">
        <w:rPr>
          <w:iCs/>
          <w:vertAlign w:val="subscript"/>
          <w:lang w:val="en-US"/>
        </w:rPr>
        <w:t>T</w:t>
      </w:r>
      <w:r w:rsidRPr="00913CC0">
        <w:rPr>
          <w:iCs/>
        </w:rPr>
        <w:t xml:space="preserve"> – средневзвешенная температура тела (</w:t>
      </w:r>
      <w:r w:rsidRPr="00913CC0">
        <w:rPr>
          <w:iCs/>
          <w:lang w:val="en-US"/>
        </w:rPr>
        <w:t>T</w:t>
      </w:r>
      <w:r w:rsidRPr="00311A05">
        <w:rPr>
          <w:iCs/>
          <w:vertAlign w:val="subscript"/>
          <w:lang w:val="en-US"/>
        </w:rPr>
        <w:t>T</w:t>
      </w:r>
      <w:r w:rsidRPr="00913CC0">
        <w:rPr>
          <w:iCs/>
        </w:rPr>
        <w:t xml:space="preserve"> = 31.5 °С)</w:t>
      </w:r>
      <w:r w:rsidR="00311A05" w:rsidRPr="00311A05">
        <w:rPr>
          <w:iCs/>
        </w:rPr>
        <w:t>;</w:t>
      </w:r>
    </w:p>
    <w:p w14:paraId="5BF55F88" w14:textId="61B458C0" w:rsidR="00913CC0" w:rsidRPr="00311A05" w:rsidRDefault="00913CC0" w:rsidP="00913CC0">
      <w:pPr>
        <w:spacing w:after="200" w:line="360" w:lineRule="auto"/>
        <w:ind w:firstLine="709"/>
        <w:contextualSpacing/>
        <w:jc w:val="both"/>
        <w:rPr>
          <w:iCs/>
        </w:rPr>
      </w:pPr>
      <w:r w:rsidRPr="00913CC0">
        <w:rPr>
          <w:iCs/>
          <w:lang w:val="en-US"/>
        </w:rPr>
        <w:t>T</w:t>
      </w:r>
      <w:r w:rsidRPr="00913CC0">
        <w:rPr>
          <w:iCs/>
          <w:vertAlign w:val="subscript"/>
        </w:rPr>
        <w:t>П</w:t>
      </w:r>
      <w:r w:rsidRPr="00913CC0">
        <w:rPr>
          <w:iCs/>
        </w:rPr>
        <w:t xml:space="preserve"> – абсолютная температура поверхностей</w:t>
      </w:r>
      <w:r w:rsidR="00311A05" w:rsidRPr="00311A05">
        <w:rPr>
          <w:iCs/>
        </w:rPr>
        <w:t>;</w:t>
      </w:r>
    </w:p>
    <w:p w14:paraId="565809B9" w14:textId="7C76CFA6" w:rsidR="00913CC0" w:rsidRDefault="00913CC0" w:rsidP="00913CC0">
      <w:pPr>
        <w:spacing w:after="200" w:line="360" w:lineRule="auto"/>
        <w:ind w:firstLine="709"/>
        <w:contextualSpacing/>
        <w:jc w:val="both"/>
        <w:rPr>
          <w:iCs/>
        </w:rPr>
      </w:pPr>
      <w:r w:rsidRPr="00913CC0">
        <w:rPr>
          <w:iCs/>
          <w:lang w:val="en-US"/>
        </w:rPr>
        <w:lastRenderedPageBreak/>
        <w:t>K</w:t>
      </w:r>
      <w:r>
        <w:rPr>
          <w:iCs/>
          <w:vertAlign w:val="subscript"/>
        </w:rPr>
        <w:t>изл</w:t>
      </w:r>
      <w:r w:rsidRPr="00913CC0">
        <w:rPr>
          <w:iCs/>
        </w:rPr>
        <w:t xml:space="preserve"> – приведенный коэффициент взаимоизлучения одежды и окружающих поверхностей</w:t>
      </w:r>
      <w:r w:rsidR="00311A05" w:rsidRPr="00311A05">
        <w:rPr>
          <w:iCs/>
        </w:rPr>
        <w:t>.</w:t>
      </w:r>
    </w:p>
    <w:p w14:paraId="2D9CB8EE" w14:textId="77777777" w:rsidR="00661D4F" w:rsidRDefault="00661D4F" w:rsidP="00913CC0">
      <w:pPr>
        <w:spacing w:after="200" w:line="360" w:lineRule="auto"/>
        <w:ind w:firstLine="709"/>
        <w:contextualSpacing/>
        <w:jc w:val="both"/>
        <w:rPr>
          <w:iCs/>
        </w:rPr>
      </w:pPr>
    </w:p>
    <w:p w14:paraId="017E0BB4" w14:textId="20E602AF" w:rsidR="00311A05" w:rsidRDefault="00311A05" w:rsidP="00913CC0">
      <w:pPr>
        <w:spacing w:after="200" w:line="360" w:lineRule="auto"/>
        <w:ind w:firstLine="709"/>
        <w:contextualSpacing/>
        <w:jc w:val="both"/>
        <w:rPr>
          <w:iCs/>
        </w:rPr>
      </w:pPr>
      <w:r>
        <w:rPr>
          <w:iCs/>
        </w:rPr>
        <w:t>4. Расчет количества тепла, передаваемого в единицу времени:</w:t>
      </w:r>
    </w:p>
    <w:p w14:paraId="64EAA76E" w14:textId="7B5B5C11" w:rsidR="00311A05" w:rsidRPr="00311A05" w:rsidRDefault="00000000" w:rsidP="00913CC0">
      <w:pPr>
        <w:spacing w:after="200" w:line="360" w:lineRule="auto"/>
        <w:ind w:firstLine="709"/>
        <w:contextualSpacing/>
        <w:jc w:val="both"/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кон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α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кон</m:t>
              </m:r>
            </m:sub>
          </m:sSub>
          <m:r>
            <w:rPr>
              <w:rFonts w:ascii="Cambria Math" w:hAnsi="Cambria Math"/>
              <w:lang w:val="en-US"/>
            </w:rPr>
            <m:t>∙(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lang w:val="en-US"/>
            </w:rPr>
            <m:t>-T)</m:t>
          </m:r>
        </m:oMath>
      </m:oMathPara>
    </w:p>
    <w:p w14:paraId="5DF4A900" w14:textId="77777777" w:rsidR="00311A05" w:rsidRDefault="00311A05" w:rsidP="00311A05">
      <w:pPr>
        <w:spacing w:after="200" w:line="360" w:lineRule="auto"/>
        <w:ind w:firstLine="709"/>
        <w:contextualSpacing/>
        <w:jc w:val="both"/>
      </w:pPr>
      <w:r>
        <w:t>Где:</w:t>
      </w:r>
      <w:r w:rsidRPr="00311A05">
        <w:t xml:space="preserve"> </w:t>
      </w:r>
    </w:p>
    <w:p w14:paraId="21750EAD" w14:textId="0E045CF7" w:rsidR="00311A05" w:rsidRPr="00311A05" w:rsidRDefault="00311A05" w:rsidP="00311A05">
      <w:pPr>
        <w:spacing w:after="200" w:line="360" w:lineRule="auto"/>
        <w:ind w:firstLine="709"/>
        <w:contextualSpacing/>
        <w:jc w:val="both"/>
      </w:pPr>
      <w:r>
        <w:t>Q</w:t>
      </w:r>
      <w:r w:rsidRPr="00311A05">
        <w:rPr>
          <w:vertAlign w:val="subscript"/>
        </w:rPr>
        <w:t>кон</w:t>
      </w:r>
      <w:r>
        <w:t xml:space="preserve"> – количество тепла, передаваемое в единицу времени конвекцией</w:t>
      </w:r>
      <w:r w:rsidRPr="00311A05">
        <w:t>;</w:t>
      </w:r>
    </w:p>
    <w:p w14:paraId="22C0C59C" w14:textId="586F1BCA" w:rsidR="00311A05" w:rsidRPr="00311A05" w:rsidRDefault="00311A05" w:rsidP="00311A05">
      <w:pPr>
        <w:spacing w:after="200" w:line="360" w:lineRule="auto"/>
        <w:ind w:firstLine="709"/>
        <w:contextualSpacing/>
        <w:jc w:val="both"/>
      </w:pPr>
      <w:r>
        <w:t>S</w:t>
      </w:r>
      <w:r w:rsidRPr="00311A05">
        <w:rPr>
          <w:vertAlign w:val="subscript"/>
        </w:rPr>
        <w:t>кон</w:t>
      </w:r>
      <w:r>
        <w:t xml:space="preserve"> – площадь обдуваемой поверхности тела</w:t>
      </w:r>
      <w:r w:rsidRPr="00311A05">
        <w:t>;</w:t>
      </w:r>
    </w:p>
    <w:p w14:paraId="5869C571" w14:textId="3989E6BB" w:rsidR="00311A05" w:rsidRPr="00311A05" w:rsidRDefault="00311A05" w:rsidP="00311A05">
      <w:pPr>
        <w:spacing w:after="200" w:line="360" w:lineRule="auto"/>
        <w:ind w:firstLine="709"/>
        <w:contextualSpacing/>
        <w:jc w:val="both"/>
      </w:pPr>
      <w:r>
        <w:t>T</w:t>
      </w:r>
      <w:r w:rsidRPr="00311A05">
        <w:rPr>
          <w:vertAlign w:val="subscript"/>
        </w:rPr>
        <w:t>T</w:t>
      </w:r>
      <w:r>
        <w:t xml:space="preserve"> – средневзвешенная температура тела (T</w:t>
      </w:r>
      <w:r w:rsidRPr="00311A05">
        <w:rPr>
          <w:vertAlign w:val="subscript"/>
        </w:rPr>
        <w:t>T</w:t>
      </w:r>
      <w:r>
        <w:t xml:space="preserve"> = 31.5 °С)</w:t>
      </w:r>
      <w:r w:rsidRPr="00311A05">
        <w:t>;</w:t>
      </w:r>
    </w:p>
    <w:p w14:paraId="6CC85CBC" w14:textId="7A655F4F" w:rsidR="00311A05" w:rsidRPr="00311A05" w:rsidRDefault="00311A05" w:rsidP="00311A05">
      <w:pPr>
        <w:spacing w:after="200" w:line="360" w:lineRule="auto"/>
        <w:ind w:firstLine="709"/>
        <w:contextualSpacing/>
        <w:jc w:val="both"/>
      </w:pPr>
      <w:r>
        <w:t>T – температура окружающего воздуха</w:t>
      </w:r>
      <w:r w:rsidRPr="00311A05">
        <w:t>;</w:t>
      </w:r>
    </w:p>
    <w:p w14:paraId="76927C85" w14:textId="60650869" w:rsidR="00661D4F" w:rsidRDefault="00311A05" w:rsidP="00311A05">
      <w:pPr>
        <w:spacing w:after="200" w:line="360" w:lineRule="auto"/>
        <w:ind w:firstLine="709"/>
        <w:contextualSpacing/>
        <w:jc w:val="both"/>
      </w:pPr>
      <w:r>
        <w:t xml:space="preserve">α - коэффициент конвективного теплообмена, кДж / (м2 </w:t>
      </w:r>
      <w:r>
        <w:rPr>
          <w:rFonts w:ascii="Cambria Math" w:hAnsi="Cambria Math" w:cs="Cambria Math"/>
        </w:rPr>
        <w:t>⋅</w:t>
      </w:r>
      <w:r>
        <w:t xml:space="preserve"> ч </w:t>
      </w:r>
      <w:r>
        <w:rPr>
          <w:rFonts w:ascii="Cambria Math" w:hAnsi="Cambria Math" w:cs="Cambria Math"/>
        </w:rPr>
        <w:t>⋅</w:t>
      </w:r>
      <w:r>
        <w:t xml:space="preserve"> град)</w:t>
      </w:r>
      <w:r w:rsidR="00661D4F">
        <w:t xml:space="preserve"> рассчитывается по формуле:</w:t>
      </w:r>
    </w:p>
    <w:p w14:paraId="7BBCED35" w14:textId="53336ABB" w:rsidR="00311A05" w:rsidRPr="00661D4F" w:rsidRDefault="00311A05" w:rsidP="00311A05">
      <w:pPr>
        <w:spacing w:after="200" w:line="360" w:lineRule="auto"/>
        <w:ind w:firstLine="709"/>
        <w:contextualSpacing/>
        <w:jc w:val="both"/>
        <w:rPr>
          <w:i/>
        </w:rPr>
      </w:pPr>
      <m:oMathPara>
        <m:oMath>
          <m:r>
            <w:rPr>
              <w:rFonts w:ascii="Cambria Math" w:hAnsi="Cambria Math"/>
            </w:rPr>
            <m:t>α=6,31∙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0,654</m:t>
              </m:r>
            </m:sup>
          </m:sSup>
          <m:r>
            <w:rPr>
              <w:rFonts w:ascii="Cambria Math" w:hAnsi="Cambria Math"/>
            </w:rPr>
            <m:t>+3,25∙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-1,91V</m:t>
              </m:r>
            </m:sup>
          </m:sSup>
        </m:oMath>
      </m:oMathPara>
    </w:p>
    <w:p w14:paraId="717DB7C0" w14:textId="36D49843" w:rsidR="00661D4F" w:rsidRDefault="00661D4F" w:rsidP="00311A05">
      <w:pPr>
        <w:spacing w:after="200" w:line="360" w:lineRule="auto"/>
        <w:ind w:firstLine="709"/>
        <w:contextualSpacing/>
        <w:jc w:val="both"/>
        <w:rPr>
          <w:iCs/>
        </w:rPr>
      </w:pPr>
      <w:r>
        <w:rPr>
          <w:iCs/>
        </w:rPr>
        <w:t xml:space="preserve">где </w:t>
      </w:r>
      <w:r>
        <w:rPr>
          <w:iCs/>
          <w:lang w:val="en-US"/>
        </w:rPr>
        <w:t>V</w:t>
      </w:r>
      <w:r w:rsidRPr="00661D4F">
        <w:rPr>
          <w:iCs/>
        </w:rPr>
        <w:t xml:space="preserve"> – </w:t>
      </w:r>
      <w:r>
        <w:rPr>
          <w:iCs/>
        </w:rPr>
        <w:t>скорость движения воздуха (</w:t>
      </w:r>
      <m:oMath>
        <m:r>
          <w:rPr>
            <w:rFonts w:ascii="Cambria Math" w:hAnsi="Cambria Math"/>
          </w:rPr>
          <m:t>V≤4 м/с</m:t>
        </m:r>
      </m:oMath>
      <w:r>
        <w:rPr>
          <w:iCs/>
        </w:rPr>
        <w:t>).</w:t>
      </w:r>
    </w:p>
    <w:p w14:paraId="38B8B064" w14:textId="77777777" w:rsidR="00661D4F" w:rsidRDefault="00661D4F" w:rsidP="00311A05">
      <w:pPr>
        <w:spacing w:after="200" w:line="360" w:lineRule="auto"/>
        <w:ind w:firstLine="709"/>
        <w:contextualSpacing/>
        <w:jc w:val="both"/>
        <w:rPr>
          <w:iCs/>
        </w:rPr>
      </w:pPr>
    </w:p>
    <w:p w14:paraId="49422D27" w14:textId="17EC258A" w:rsidR="00661D4F" w:rsidRDefault="00661D4F" w:rsidP="00311A05">
      <w:pPr>
        <w:spacing w:after="200" w:line="360" w:lineRule="auto"/>
        <w:ind w:firstLine="709"/>
        <w:contextualSpacing/>
        <w:jc w:val="both"/>
        <w:rPr>
          <w:iCs/>
        </w:rPr>
      </w:pPr>
      <w:r>
        <w:rPr>
          <w:iCs/>
        </w:rPr>
        <w:t>5. Расчет теплоотдачи испарением:</w:t>
      </w:r>
    </w:p>
    <w:p w14:paraId="29864CC1" w14:textId="0695EFB6" w:rsidR="00661D4F" w:rsidRPr="00661D4F" w:rsidRDefault="00000000" w:rsidP="00311A05">
      <w:pPr>
        <w:spacing w:after="200" w:line="360" w:lineRule="auto"/>
        <w:ind w:firstLine="709"/>
        <w:contextualSpacing/>
        <w:jc w:val="both"/>
        <w:rPr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исп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исп</m:t>
              </m:r>
            </m:sub>
          </m:sSub>
          <m: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lang w:val="en-US"/>
                </w:rPr>
                <m:t>исп</m:t>
              </m:r>
            </m:sub>
          </m:sSub>
          <m:r>
            <w:rPr>
              <w:rFonts w:ascii="Cambria Math" w:hAnsi="Cambria Math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Т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П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39515385" w14:textId="77777777" w:rsidR="00661D4F" w:rsidRDefault="00661D4F" w:rsidP="00661D4F">
      <w:pPr>
        <w:spacing w:after="200" w:line="360" w:lineRule="auto"/>
        <w:ind w:firstLine="709"/>
        <w:contextualSpacing/>
        <w:jc w:val="both"/>
      </w:pPr>
      <w:r>
        <w:t xml:space="preserve">Где: </w:t>
      </w:r>
    </w:p>
    <w:p w14:paraId="3BC8193C" w14:textId="32DA669C" w:rsidR="00661D4F" w:rsidRPr="00661D4F" w:rsidRDefault="00661D4F" w:rsidP="00661D4F">
      <w:pPr>
        <w:spacing w:after="200" w:line="360" w:lineRule="auto"/>
        <w:ind w:firstLine="709"/>
        <w:contextualSpacing/>
        <w:jc w:val="both"/>
      </w:pPr>
      <w:r>
        <w:t>Q</w:t>
      </w:r>
      <w:r w:rsidRPr="00661D4F">
        <w:rPr>
          <w:vertAlign w:val="subscript"/>
        </w:rPr>
        <w:t xml:space="preserve">исп </w:t>
      </w:r>
      <w:r>
        <w:t>– теплоотдача испарением</w:t>
      </w:r>
      <w:r w:rsidRPr="00661D4F">
        <w:t>;</w:t>
      </w:r>
    </w:p>
    <w:p w14:paraId="067CE4FF" w14:textId="7F9F352D" w:rsidR="00661D4F" w:rsidRPr="00661D4F" w:rsidRDefault="00661D4F" w:rsidP="00661D4F">
      <w:pPr>
        <w:spacing w:after="200" w:line="360" w:lineRule="auto"/>
        <w:ind w:firstLine="709"/>
        <w:contextualSpacing/>
        <w:jc w:val="both"/>
      </w:pPr>
      <w:r>
        <w:t>К</w:t>
      </w:r>
      <w:r w:rsidRPr="00661D4F">
        <w:rPr>
          <w:vertAlign w:val="subscript"/>
        </w:rPr>
        <w:t>исп</w:t>
      </w:r>
      <w:r>
        <w:t xml:space="preserve"> - коэффициент испарительного теплообмена, кДж / (м2 </w:t>
      </w:r>
      <w:r>
        <w:rPr>
          <w:rFonts w:ascii="Cambria Math" w:hAnsi="Cambria Math" w:cs="Cambria Math"/>
        </w:rPr>
        <w:t>⋅</w:t>
      </w:r>
      <w:r>
        <w:t xml:space="preserve"> ч </w:t>
      </w:r>
      <w:r>
        <w:rPr>
          <w:rFonts w:ascii="Cambria Math" w:hAnsi="Cambria Math" w:cs="Cambria Math"/>
        </w:rPr>
        <w:t>⋅</w:t>
      </w:r>
      <w:r>
        <w:t xml:space="preserve"> кПа)</w:t>
      </w:r>
      <w:r w:rsidRPr="00661D4F">
        <w:t>;</w:t>
      </w:r>
    </w:p>
    <w:p w14:paraId="0069C815" w14:textId="19C7FCA1" w:rsidR="00661D4F" w:rsidRPr="00661D4F" w:rsidRDefault="00661D4F" w:rsidP="00661D4F">
      <w:pPr>
        <w:spacing w:after="200" w:line="360" w:lineRule="auto"/>
        <w:ind w:firstLine="709"/>
        <w:contextualSpacing/>
        <w:jc w:val="both"/>
      </w:pPr>
      <w:r>
        <w:t>S</w:t>
      </w:r>
      <w:r w:rsidRPr="00661D4F">
        <w:rPr>
          <w:vertAlign w:val="subscript"/>
        </w:rPr>
        <w:t>исп</w:t>
      </w:r>
      <w:r>
        <w:t xml:space="preserve"> - площадь поверхности тела, участвующей в испарении</w:t>
      </w:r>
      <w:r w:rsidRPr="00661D4F">
        <w:t>;</w:t>
      </w:r>
    </w:p>
    <w:p w14:paraId="4D874F49" w14:textId="28337AF1" w:rsidR="00661D4F" w:rsidRPr="00661D4F" w:rsidRDefault="00661D4F" w:rsidP="00661D4F">
      <w:pPr>
        <w:spacing w:after="200" w:line="360" w:lineRule="auto"/>
        <w:ind w:firstLine="709"/>
        <w:contextualSpacing/>
        <w:jc w:val="both"/>
      </w:pPr>
      <w:r>
        <w:t>P</w:t>
      </w:r>
      <w:r w:rsidRPr="00661D4F">
        <w:rPr>
          <w:vertAlign w:val="subscript"/>
        </w:rPr>
        <w:t>T</w:t>
      </w:r>
      <w:r>
        <w:t xml:space="preserve"> - парциальное давление насыщенного водяного пара при температуре тела человека, кПа</w:t>
      </w:r>
      <w:r w:rsidRPr="00661D4F">
        <w:t>;</w:t>
      </w:r>
    </w:p>
    <w:p w14:paraId="03C0205F" w14:textId="4F85C497" w:rsidR="00661D4F" w:rsidRDefault="00661D4F" w:rsidP="00661D4F">
      <w:pPr>
        <w:spacing w:after="200" w:line="360" w:lineRule="auto"/>
        <w:ind w:firstLine="709"/>
        <w:contextualSpacing/>
        <w:jc w:val="both"/>
      </w:pPr>
      <w:r>
        <w:t>P</w:t>
      </w:r>
      <w:r w:rsidRPr="00661D4F">
        <w:rPr>
          <w:vertAlign w:val="subscript"/>
        </w:rPr>
        <w:t>П</w:t>
      </w:r>
      <w:r>
        <w:t xml:space="preserve"> - парциальное давление водяного пара в окружающем воздухе, кПа</w:t>
      </w:r>
      <w:r w:rsidRPr="00661D4F">
        <w:t>.</w:t>
      </w:r>
    </w:p>
    <w:p w14:paraId="59D3B4D6" w14:textId="77777777" w:rsidR="00661D4F" w:rsidRDefault="00661D4F">
      <w:pPr>
        <w:spacing w:after="200" w:line="276" w:lineRule="auto"/>
      </w:pPr>
      <w:r>
        <w:br w:type="page"/>
      </w:r>
    </w:p>
    <w:p w14:paraId="696B2C0C" w14:textId="77777777" w:rsidR="00661D4F" w:rsidRDefault="00661D4F" w:rsidP="00661D4F">
      <w:pPr>
        <w:spacing w:after="200" w:line="360" w:lineRule="auto"/>
        <w:ind w:firstLine="709"/>
        <w:contextualSpacing/>
        <w:jc w:val="both"/>
      </w:pPr>
    </w:p>
    <w:p w14:paraId="120CDC6C" w14:textId="77777777" w:rsidR="00661D4F" w:rsidRDefault="00661D4F" w:rsidP="00661D4F">
      <w:pPr>
        <w:spacing w:after="200" w:line="360" w:lineRule="auto"/>
        <w:ind w:firstLine="709"/>
        <w:contextualSpacing/>
        <w:jc w:val="both"/>
      </w:pPr>
    </w:p>
    <w:p w14:paraId="101546FF" w14:textId="278AE696" w:rsidR="00661D4F" w:rsidRDefault="00661D4F" w:rsidP="00661D4F">
      <w:pPr>
        <w:spacing w:after="200" w:line="360" w:lineRule="auto"/>
        <w:ind w:firstLine="709"/>
        <w:contextualSpacing/>
        <w:jc w:val="center"/>
        <w:rPr>
          <w:b/>
          <w:bCs/>
        </w:rPr>
      </w:pPr>
      <w:r>
        <w:rPr>
          <w:b/>
          <w:bCs/>
        </w:rPr>
        <w:t>3. РЕЗУЛЬТАТЫ РАСЧЕТА ТЕПЛОПОТЕРЬ ОРГАНИЗМА</w:t>
      </w:r>
    </w:p>
    <w:p w14:paraId="485E0BAA" w14:textId="77777777" w:rsidR="00661D4F" w:rsidRDefault="00661D4F" w:rsidP="00661D4F">
      <w:pPr>
        <w:spacing w:after="200" w:line="360" w:lineRule="auto"/>
        <w:ind w:firstLine="709"/>
        <w:contextualSpacing/>
        <w:jc w:val="center"/>
        <w:rPr>
          <w:b/>
          <w:bCs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00"/>
        <w:gridCol w:w="1604"/>
        <w:gridCol w:w="1601"/>
        <w:gridCol w:w="1611"/>
        <w:gridCol w:w="1611"/>
        <w:gridCol w:w="1604"/>
      </w:tblGrid>
      <w:tr w:rsidR="00661D4F" w14:paraId="070113AA" w14:textId="77777777" w:rsidTr="00A97B6B">
        <w:tc>
          <w:tcPr>
            <w:tcW w:w="9857" w:type="dxa"/>
            <w:gridSpan w:val="6"/>
          </w:tcPr>
          <w:p w14:paraId="3F4CF934" w14:textId="77777777" w:rsidR="00661D4F" w:rsidRPr="009E665E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Параметры микроклимата и их производные</w:t>
            </w:r>
          </w:p>
        </w:tc>
      </w:tr>
      <w:tr w:rsidR="00661D4F" w14:paraId="548247F9" w14:textId="77777777" w:rsidTr="00A97B6B">
        <w:tc>
          <w:tcPr>
            <w:tcW w:w="1642" w:type="dxa"/>
          </w:tcPr>
          <w:p w14:paraId="4F5C1715" w14:textId="77777777" w:rsidR="00661D4F" w:rsidRPr="009E665E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>
              <w:t xml:space="preserve">Т, </w:t>
            </w:r>
            <w:r w:rsidRPr="005C3552">
              <w:t>°С</w:t>
            </w:r>
          </w:p>
        </w:tc>
        <w:tc>
          <w:tcPr>
            <w:tcW w:w="1643" w:type="dxa"/>
          </w:tcPr>
          <w:p w14:paraId="1AEE4E8F" w14:textId="77777777" w:rsidR="00661D4F" w:rsidRPr="009E665E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rPr>
                <w:lang w:val="en-US"/>
              </w:rPr>
              <w:t>V</w:t>
            </w:r>
            <w:r>
              <w:t>, м</w:t>
            </w:r>
            <w:r>
              <w:rPr>
                <w:lang w:val="en-US"/>
              </w:rPr>
              <w:t>/</w:t>
            </w:r>
            <w:r>
              <w:t>с</w:t>
            </w:r>
          </w:p>
        </w:tc>
        <w:tc>
          <w:tcPr>
            <w:tcW w:w="1643" w:type="dxa"/>
          </w:tcPr>
          <w:p w14:paraId="434873D4" w14:textId="77777777" w:rsidR="00661D4F" w:rsidRPr="009E665E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>
              <w:rPr>
                <w:lang w:val="en-US"/>
              </w:rPr>
              <w:t>ⱷ, %</w:t>
            </w:r>
          </w:p>
        </w:tc>
        <w:tc>
          <w:tcPr>
            <w:tcW w:w="1643" w:type="dxa"/>
          </w:tcPr>
          <w:p w14:paraId="4D90687A" w14:textId="77777777" w:rsidR="00661D4F" w:rsidRPr="009E665E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rPr>
                <w:lang w:val="en-US"/>
              </w:rPr>
              <w:t>P</w:t>
            </w:r>
            <w:r>
              <w:rPr>
                <w:vertAlign w:val="subscript"/>
              </w:rPr>
              <w:t>Н</w:t>
            </w:r>
            <w:r>
              <w:t>, кПа</w:t>
            </w:r>
          </w:p>
        </w:tc>
        <w:tc>
          <w:tcPr>
            <w:tcW w:w="1643" w:type="dxa"/>
          </w:tcPr>
          <w:p w14:paraId="3804EFB4" w14:textId="77777777" w:rsidR="00661D4F" w:rsidRPr="00931C85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Р</w:t>
            </w:r>
            <w:r>
              <w:rPr>
                <w:vertAlign w:val="subscript"/>
              </w:rPr>
              <w:t>П</w:t>
            </w:r>
            <w:r>
              <w:t>, кПа</w:t>
            </w:r>
          </w:p>
        </w:tc>
        <w:tc>
          <w:tcPr>
            <w:tcW w:w="1643" w:type="dxa"/>
          </w:tcPr>
          <w:p w14:paraId="306CAEFF" w14:textId="77777777" w:rsidR="00661D4F" w:rsidRPr="00931C85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Т</w:t>
            </w:r>
            <w:r>
              <w:rPr>
                <w:vertAlign w:val="subscript"/>
              </w:rPr>
              <w:t>П</w:t>
            </w:r>
            <w:r>
              <w:t xml:space="preserve">, </w:t>
            </w:r>
            <w:r w:rsidRPr="005C3552">
              <w:t>°С</w:t>
            </w:r>
          </w:p>
        </w:tc>
      </w:tr>
      <w:tr w:rsidR="00661D4F" w14:paraId="20991DE1" w14:textId="77777777" w:rsidTr="00A97B6B">
        <w:tc>
          <w:tcPr>
            <w:tcW w:w="1642" w:type="dxa"/>
          </w:tcPr>
          <w:p w14:paraId="25100568" w14:textId="5F956202" w:rsidR="00661D4F" w:rsidRPr="00661D4F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643" w:type="dxa"/>
          </w:tcPr>
          <w:p w14:paraId="72AC3A79" w14:textId="28273847" w:rsidR="00661D4F" w:rsidRDefault="003B0D90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1</w:t>
            </w:r>
          </w:p>
        </w:tc>
        <w:tc>
          <w:tcPr>
            <w:tcW w:w="1643" w:type="dxa"/>
          </w:tcPr>
          <w:p w14:paraId="544C300A" w14:textId="48A16ED6" w:rsidR="00661D4F" w:rsidRDefault="00B4409B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48</w:t>
            </w:r>
          </w:p>
        </w:tc>
        <w:tc>
          <w:tcPr>
            <w:tcW w:w="1643" w:type="dxa"/>
          </w:tcPr>
          <w:p w14:paraId="09DBC1AF" w14:textId="29745FDD" w:rsidR="00661D4F" w:rsidRDefault="00B4409B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2,809</w:t>
            </w:r>
          </w:p>
        </w:tc>
        <w:tc>
          <w:tcPr>
            <w:tcW w:w="1643" w:type="dxa"/>
          </w:tcPr>
          <w:p w14:paraId="4EA20614" w14:textId="44395027" w:rsidR="00661D4F" w:rsidRDefault="00B4409B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1,348</w:t>
            </w:r>
          </w:p>
        </w:tc>
        <w:tc>
          <w:tcPr>
            <w:tcW w:w="1643" w:type="dxa"/>
          </w:tcPr>
          <w:p w14:paraId="38D00D40" w14:textId="0439B2ED" w:rsidR="00661D4F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2</w:t>
            </w:r>
            <w:r w:rsidR="008C1C07">
              <w:t>0</w:t>
            </w:r>
          </w:p>
        </w:tc>
      </w:tr>
    </w:tbl>
    <w:p w14:paraId="2D1BFB1C" w14:textId="7A2B1560" w:rsidR="00661D4F" w:rsidRDefault="00661D4F" w:rsidP="00661D4F">
      <w:pPr>
        <w:widowControl w:val="0"/>
        <w:autoSpaceDE w:val="0"/>
        <w:autoSpaceDN w:val="0"/>
        <w:adjustRightInd w:val="0"/>
        <w:jc w:val="center"/>
      </w:pPr>
    </w:p>
    <w:p w14:paraId="20348847" w14:textId="77777777" w:rsidR="00661D4F" w:rsidRDefault="00661D4F" w:rsidP="00661D4F">
      <w:pPr>
        <w:widowControl w:val="0"/>
        <w:autoSpaceDE w:val="0"/>
        <w:autoSpaceDN w:val="0"/>
        <w:adjustRightInd w:val="0"/>
        <w:jc w:val="center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20"/>
        <w:gridCol w:w="1642"/>
        <w:gridCol w:w="1525"/>
        <w:gridCol w:w="2219"/>
        <w:gridCol w:w="2325"/>
      </w:tblGrid>
      <w:tr w:rsidR="00661D4F" w14:paraId="4D6AF4FF" w14:textId="77777777" w:rsidTr="00A97B6B">
        <w:tc>
          <w:tcPr>
            <w:tcW w:w="9857" w:type="dxa"/>
            <w:gridSpan w:val="5"/>
          </w:tcPr>
          <w:p w14:paraId="257D27C2" w14:textId="77777777" w:rsidR="00661D4F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Исходные данные для расчета</w:t>
            </w:r>
          </w:p>
        </w:tc>
      </w:tr>
      <w:tr w:rsidR="00661D4F" w14:paraId="342F586A" w14:textId="77777777" w:rsidTr="00A97B6B">
        <w:tc>
          <w:tcPr>
            <w:tcW w:w="1971" w:type="dxa"/>
          </w:tcPr>
          <w:p w14:paraId="1B45CB55" w14:textId="77777777" w:rsidR="00661D4F" w:rsidRPr="004135FD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rPr>
                <w:lang w:val="en-US"/>
              </w:rPr>
              <w:t>S</w:t>
            </w:r>
            <w:r>
              <w:rPr>
                <w:vertAlign w:val="subscript"/>
              </w:rPr>
              <w:t>изл</w:t>
            </w:r>
            <w:r>
              <w:t>, м</w:t>
            </w:r>
            <w:r>
              <w:rPr>
                <w:vertAlign w:val="superscript"/>
              </w:rPr>
              <w:t>2</w:t>
            </w:r>
          </w:p>
        </w:tc>
        <w:tc>
          <w:tcPr>
            <w:tcW w:w="1681" w:type="dxa"/>
          </w:tcPr>
          <w:p w14:paraId="5F96368C" w14:textId="77777777" w:rsidR="00661D4F" w:rsidRPr="004135FD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rPr>
                <w:lang w:val="en-US"/>
              </w:rPr>
              <w:t>S</w:t>
            </w:r>
            <w:r>
              <w:rPr>
                <w:vertAlign w:val="subscript"/>
              </w:rPr>
              <w:t>кон</w:t>
            </w:r>
            <w:r>
              <w:t>, м</w:t>
            </w:r>
            <w:r>
              <w:rPr>
                <w:vertAlign w:val="superscript"/>
              </w:rPr>
              <w:t>2</w:t>
            </w:r>
          </w:p>
        </w:tc>
        <w:tc>
          <w:tcPr>
            <w:tcW w:w="1559" w:type="dxa"/>
          </w:tcPr>
          <w:p w14:paraId="20B77B51" w14:textId="77777777" w:rsidR="00661D4F" w:rsidRPr="004135FD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rPr>
                <w:lang w:val="en-US"/>
              </w:rPr>
              <w:t>S</w:t>
            </w:r>
            <w:r>
              <w:rPr>
                <w:vertAlign w:val="subscript"/>
              </w:rPr>
              <w:t>исп</w:t>
            </w:r>
            <w:r>
              <w:t>, м</w:t>
            </w:r>
            <w:r>
              <w:rPr>
                <w:vertAlign w:val="superscript"/>
              </w:rPr>
              <w:t>2</w:t>
            </w:r>
          </w:p>
        </w:tc>
        <w:tc>
          <w:tcPr>
            <w:tcW w:w="2268" w:type="dxa"/>
          </w:tcPr>
          <w:p w14:paraId="3A029FD4" w14:textId="77777777" w:rsidR="00661D4F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К</w:t>
            </w:r>
            <w:r>
              <w:rPr>
                <w:vertAlign w:val="subscript"/>
              </w:rPr>
              <w:t>изл</w:t>
            </w:r>
            <w:r>
              <w:t>, кДж/</w:t>
            </w:r>
            <w:r w:rsidRPr="00B054D6">
              <w:t>м</w:t>
            </w:r>
            <w:r w:rsidRPr="00B054D6">
              <w:rPr>
                <w:vertAlign w:val="superscript"/>
              </w:rPr>
              <w:t>2</w:t>
            </w:r>
            <w:r w:rsidRPr="00B054D6">
              <w:t xml:space="preserve"> </w:t>
            </w:r>
            <w:r w:rsidRPr="00B054D6">
              <w:rPr>
                <w:rFonts w:ascii="Cambria Math" w:hAnsi="Cambria Math" w:cs="Cambria Math"/>
              </w:rPr>
              <w:t>⋅</w:t>
            </w:r>
            <w:r w:rsidRPr="00B054D6">
              <w:t xml:space="preserve"> ч </w:t>
            </w:r>
            <w:r w:rsidRPr="00B054D6">
              <w:rPr>
                <w:rFonts w:ascii="Cambria Math" w:hAnsi="Cambria Math" w:cs="Cambria Math"/>
              </w:rPr>
              <w:t>⋅</w:t>
            </w:r>
            <w:r w:rsidRPr="00B054D6">
              <w:t xml:space="preserve"> град</w:t>
            </w:r>
          </w:p>
        </w:tc>
        <w:tc>
          <w:tcPr>
            <w:tcW w:w="2378" w:type="dxa"/>
          </w:tcPr>
          <w:p w14:paraId="11BA53D9" w14:textId="77777777" w:rsidR="00661D4F" w:rsidRPr="004135FD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К</w:t>
            </w:r>
            <w:r>
              <w:rPr>
                <w:vertAlign w:val="subscript"/>
              </w:rPr>
              <w:t>исп</w:t>
            </w:r>
            <w:r>
              <w:t>, кДж/</w:t>
            </w:r>
            <w:r w:rsidRPr="00B054D6">
              <w:t>м</w:t>
            </w:r>
            <w:r w:rsidRPr="00B054D6">
              <w:rPr>
                <w:vertAlign w:val="superscript"/>
              </w:rPr>
              <w:t>2</w:t>
            </w:r>
            <w:r w:rsidRPr="00B054D6">
              <w:t xml:space="preserve"> </w:t>
            </w:r>
            <w:r w:rsidRPr="00B054D6">
              <w:rPr>
                <w:rFonts w:ascii="Cambria Math" w:hAnsi="Cambria Math" w:cs="Cambria Math"/>
              </w:rPr>
              <w:t>⋅</w:t>
            </w:r>
            <w:r w:rsidRPr="00B054D6">
              <w:t xml:space="preserve"> ч </w:t>
            </w:r>
            <w:r w:rsidRPr="00B054D6">
              <w:rPr>
                <w:rFonts w:ascii="Cambria Math" w:hAnsi="Cambria Math" w:cs="Cambria Math"/>
              </w:rPr>
              <w:t>⋅</w:t>
            </w:r>
            <w:r w:rsidRPr="00B054D6">
              <w:t xml:space="preserve"> </w:t>
            </w:r>
            <w:r>
              <w:t>Па</w:t>
            </w:r>
          </w:p>
        </w:tc>
      </w:tr>
      <w:tr w:rsidR="00661D4F" w14:paraId="7E7C589E" w14:textId="77777777" w:rsidTr="00A97B6B">
        <w:tc>
          <w:tcPr>
            <w:tcW w:w="1971" w:type="dxa"/>
          </w:tcPr>
          <w:p w14:paraId="175FB746" w14:textId="08388408" w:rsidR="00661D4F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1</w:t>
            </w:r>
            <w:r w:rsidR="00B4409B">
              <w:t>,</w:t>
            </w:r>
            <w:r>
              <w:t>6</w:t>
            </w:r>
          </w:p>
        </w:tc>
        <w:tc>
          <w:tcPr>
            <w:tcW w:w="1681" w:type="dxa"/>
          </w:tcPr>
          <w:p w14:paraId="4E06A6F6" w14:textId="2B617948" w:rsidR="00661D4F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1</w:t>
            </w:r>
            <w:r w:rsidR="00B4409B">
              <w:t>,</w:t>
            </w:r>
            <w:r>
              <w:t>4</w:t>
            </w:r>
          </w:p>
        </w:tc>
        <w:tc>
          <w:tcPr>
            <w:tcW w:w="1559" w:type="dxa"/>
          </w:tcPr>
          <w:p w14:paraId="703FFD7C" w14:textId="3E62E824" w:rsidR="00661D4F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1</w:t>
            </w:r>
            <w:r w:rsidR="00B4409B">
              <w:t>,</w:t>
            </w:r>
            <w:r>
              <w:t>5</w:t>
            </w:r>
          </w:p>
        </w:tc>
        <w:tc>
          <w:tcPr>
            <w:tcW w:w="2268" w:type="dxa"/>
          </w:tcPr>
          <w:p w14:paraId="61EC813F" w14:textId="3F61F221" w:rsidR="00661D4F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12</w:t>
            </w:r>
            <w:r w:rsidR="00B4409B">
              <w:t>,</w:t>
            </w:r>
            <w:r>
              <w:t>5</w:t>
            </w:r>
          </w:p>
        </w:tc>
        <w:tc>
          <w:tcPr>
            <w:tcW w:w="2378" w:type="dxa"/>
          </w:tcPr>
          <w:p w14:paraId="492729D3" w14:textId="35CC5DE5" w:rsidR="00661D4F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15</w:t>
            </w:r>
            <w:r w:rsidR="00B4409B">
              <w:t>,</w:t>
            </w:r>
            <w:r>
              <w:t>1</w:t>
            </w:r>
          </w:p>
        </w:tc>
      </w:tr>
    </w:tbl>
    <w:p w14:paraId="0360A4DB" w14:textId="1E77EF7B" w:rsidR="00661D4F" w:rsidRDefault="00661D4F" w:rsidP="00661D4F">
      <w:pPr>
        <w:widowControl w:val="0"/>
        <w:autoSpaceDE w:val="0"/>
        <w:autoSpaceDN w:val="0"/>
        <w:adjustRightInd w:val="0"/>
        <w:jc w:val="center"/>
      </w:pPr>
    </w:p>
    <w:p w14:paraId="768F444A" w14:textId="77777777" w:rsidR="00661D4F" w:rsidRPr="009E665E" w:rsidRDefault="00661D4F" w:rsidP="00661D4F">
      <w:pPr>
        <w:widowControl w:val="0"/>
        <w:autoSpaceDE w:val="0"/>
        <w:autoSpaceDN w:val="0"/>
        <w:adjustRightInd w:val="0"/>
        <w:jc w:val="center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04"/>
        <w:gridCol w:w="2406"/>
        <w:gridCol w:w="2408"/>
        <w:gridCol w:w="2413"/>
      </w:tblGrid>
      <w:tr w:rsidR="00661D4F" w14:paraId="182201C1" w14:textId="77777777" w:rsidTr="00A97B6B">
        <w:tc>
          <w:tcPr>
            <w:tcW w:w="9857" w:type="dxa"/>
            <w:gridSpan w:val="4"/>
          </w:tcPr>
          <w:p w14:paraId="2DA117FD" w14:textId="77777777" w:rsidR="00661D4F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Теплопотери организма</w:t>
            </w:r>
          </w:p>
        </w:tc>
      </w:tr>
      <w:tr w:rsidR="00661D4F" w14:paraId="53FFFB9D" w14:textId="77777777" w:rsidTr="00A97B6B">
        <w:tc>
          <w:tcPr>
            <w:tcW w:w="2464" w:type="dxa"/>
          </w:tcPr>
          <w:p w14:paraId="6BAA0F78" w14:textId="77777777" w:rsidR="00661D4F" w:rsidRPr="004135FD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rPr>
                <w:lang w:val="en-US"/>
              </w:rPr>
              <w:t>Q</w:t>
            </w:r>
            <w:r>
              <w:rPr>
                <w:vertAlign w:val="subscript"/>
              </w:rPr>
              <w:t>изл</w:t>
            </w:r>
            <w:r>
              <w:t>, кДж</w:t>
            </w:r>
            <w:r>
              <w:rPr>
                <w:lang w:val="en-US"/>
              </w:rPr>
              <w:t xml:space="preserve"> / </w:t>
            </w:r>
            <w:r>
              <w:t>ч</w:t>
            </w:r>
          </w:p>
        </w:tc>
        <w:tc>
          <w:tcPr>
            <w:tcW w:w="2464" w:type="dxa"/>
          </w:tcPr>
          <w:p w14:paraId="76205DEF" w14:textId="77777777" w:rsidR="00661D4F" w:rsidRPr="004135FD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rPr>
                <w:lang w:val="en-US"/>
              </w:rPr>
              <w:t>Q</w:t>
            </w:r>
            <w:r>
              <w:rPr>
                <w:vertAlign w:val="subscript"/>
              </w:rPr>
              <w:t>кон</w:t>
            </w:r>
            <w:r>
              <w:t>, кДж</w:t>
            </w:r>
            <w:r>
              <w:rPr>
                <w:lang w:val="en-US"/>
              </w:rPr>
              <w:t xml:space="preserve"> / </w:t>
            </w:r>
            <w:r>
              <w:t>ч</w:t>
            </w:r>
          </w:p>
        </w:tc>
        <w:tc>
          <w:tcPr>
            <w:tcW w:w="2464" w:type="dxa"/>
          </w:tcPr>
          <w:p w14:paraId="52C09707" w14:textId="77777777" w:rsidR="00661D4F" w:rsidRPr="004135FD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rPr>
                <w:lang w:val="en-US"/>
              </w:rPr>
              <w:t>Q</w:t>
            </w:r>
            <w:r>
              <w:rPr>
                <w:vertAlign w:val="subscript"/>
              </w:rPr>
              <w:t>исп</w:t>
            </w:r>
            <w:r>
              <w:t>, кДж</w:t>
            </w:r>
            <w:r>
              <w:rPr>
                <w:lang w:val="en-US"/>
              </w:rPr>
              <w:t xml:space="preserve"> /</w:t>
            </w:r>
            <w:r>
              <w:t xml:space="preserve"> ч</w:t>
            </w:r>
          </w:p>
        </w:tc>
        <w:tc>
          <w:tcPr>
            <w:tcW w:w="2465" w:type="dxa"/>
          </w:tcPr>
          <w:p w14:paraId="416ED577" w14:textId="77777777" w:rsidR="00661D4F" w:rsidRPr="004135FD" w:rsidRDefault="00661D4F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rPr>
                <w:lang w:val="en-US"/>
              </w:rPr>
              <w:t>Q</w:t>
            </w:r>
            <w:r>
              <w:rPr>
                <w:vertAlign w:val="subscript"/>
                <w:lang w:val="en-US"/>
              </w:rPr>
              <w:t>T</w:t>
            </w:r>
            <w:r>
              <w:rPr>
                <w:vertAlign w:val="subscript"/>
              </w:rPr>
              <w:t xml:space="preserve">, </w:t>
            </w:r>
            <w:r>
              <w:t>кДж</w:t>
            </w:r>
            <w:r>
              <w:rPr>
                <w:lang w:val="en-US"/>
              </w:rPr>
              <w:t xml:space="preserve"> / </w:t>
            </w:r>
            <w:r>
              <w:t>Ч</w:t>
            </w:r>
          </w:p>
        </w:tc>
      </w:tr>
      <w:tr w:rsidR="00661D4F" w14:paraId="7666B435" w14:textId="77777777" w:rsidTr="00A97B6B">
        <w:tc>
          <w:tcPr>
            <w:tcW w:w="2464" w:type="dxa"/>
          </w:tcPr>
          <w:p w14:paraId="1E649785" w14:textId="27EF1EDB" w:rsidR="00661D4F" w:rsidRPr="008C1C07" w:rsidRDefault="008C1C07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60</w:t>
            </w:r>
          </w:p>
        </w:tc>
        <w:tc>
          <w:tcPr>
            <w:tcW w:w="2464" w:type="dxa"/>
          </w:tcPr>
          <w:p w14:paraId="141588DC" w14:textId="3FA4D84B" w:rsidR="00661D4F" w:rsidRDefault="003B0D90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80,8</w:t>
            </w:r>
          </w:p>
        </w:tc>
        <w:tc>
          <w:tcPr>
            <w:tcW w:w="2464" w:type="dxa"/>
          </w:tcPr>
          <w:p w14:paraId="19301499" w14:textId="76DE26C5" w:rsidR="00661D4F" w:rsidRDefault="003B0D90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73,88</w:t>
            </w:r>
          </w:p>
        </w:tc>
        <w:tc>
          <w:tcPr>
            <w:tcW w:w="2465" w:type="dxa"/>
          </w:tcPr>
          <w:p w14:paraId="6492FFA8" w14:textId="2FA98B4B" w:rsidR="00661D4F" w:rsidRDefault="003B0D90" w:rsidP="00A97B6B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214,68</w:t>
            </w:r>
          </w:p>
        </w:tc>
      </w:tr>
    </w:tbl>
    <w:p w14:paraId="63D9CFDD" w14:textId="77777777" w:rsidR="00661D4F" w:rsidRDefault="00661D4F" w:rsidP="00661D4F">
      <w:pPr>
        <w:spacing w:after="200" w:line="360" w:lineRule="auto"/>
        <w:ind w:firstLine="709"/>
        <w:contextualSpacing/>
        <w:jc w:val="both"/>
        <w:rPr>
          <w:lang w:val="en-US"/>
        </w:rPr>
      </w:pPr>
    </w:p>
    <w:p w14:paraId="51FD86EA" w14:textId="0D23C557" w:rsidR="003B0D90" w:rsidRDefault="003B0D90" w:rsidP="003B0D90">
      <w:pPr>
        <w:spacing w:after="200" w:line="360" w:lineRule="auto"/>
        <w:ind w:firstLine="709"/>
        <w:contextualSpacing/>
        <w:jc w:val="center"/>
      </w:pPr>
      <w:r>
        <w:rPr>
          <w:b/>
          <w:bCs/>
        </w:rPr>
        <w:t>4. ВЫВОДЫ</w:t>
      </w:r>
    </w:p>
    <w:p w14:paraId="78913DB9" w14:textId="4C14473E" w:rsidR="003B0D90" w:rsidRDefault="003B0D90" w:rsidP="003B0D90">
      <w:pPr>
        <w:spacing w:after="200" w:line="360" w:lineRule="auto"/>
        <w:ind w:firstLine="709"/>
        <w:contextualSpacing/>
        <w:jc w:val="both"/>
      </w:pPr>
      <w:r>
        <w:t xml:space="preserve">1. По всем параметрам микроклимата, кроме скорости движения воздуха, параметры микроклимата </w:t>
      </w:r>
      <w:r w:rsidR="000451E7">
        <w:t>на рабочем месте находятся в пределах нормы. Скорость движения воздуха оказалась сильно выше нормы. Для ее снижения необходимо снизить мощность вентиляционной или кондиционной систем. Также снизить скорость движения воздуха в помещении можно с помощью специальных сеток, решеток, воздухоочистителей.</w:t>
      </w:r>
    </w:p>
    <w:p w14:paraId="3A534B75" w14:textId="2E5C6841" w:rsidR="000451E7" w:rsidRPr="000451E7" w:rsidRDefault="000451E7" w:rsidP="003B0D90">
      <w:pPr>
        <w:spacing w:after="200" w:line="360" w:lineRule="auto"/>
        <w:ind w:firstLine="709"/>
        <w:contextualSpacing/>
        <w:jc w:val="both"/>
      </w:pPr>
      <w:r>
        <w:t xml:space="preserve">2. Теплопотери организма оказались сильно выше нормы, установленной для класса работ </w:t>
      </w:r>
      <w:r>
        <w:rPr>
          <w:lang w:val="en-US"/>
        </w:rPr>
        <w:t>II</w:t>
      </w:r>
      <w:r>
        <w:t>а (средней тяжести). В связи с этим крайне рекомендуется снизить температуру в помещении до оптимальных значений. На это так же могла повлиять слишком высокая скорость движения воздуха в помещении.</w:t>
      </w:r>
    </w:p>
    <w:sectPr w:rsidR="000451E7" w:rsidRPr="000451E7" w:rsidSect="005A2A15">
      <w:type w:val="continuous"/>
      <w:pgSz w:w="11909" w:h="16834"/>
      <w:pgMar w:top="1134" w:right="567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5172B"/>
    <w:multiLevelType w:val="hybridMultilevel"/>
    <w:tmpl w:val="B936C3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2511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AAB"/>
    <w:rsid w:val="000451E7"/>
    <w:rsid w:val="000A2CF1"/>
    <w:rsid w:val="000A67BE"/>
    <w:rsid w:val="000B56D9"/>
    <w:rsid w:val="0015378A"/>
    <w:rsid w:val="00284869"/>
    <w:rsid w:val="00311A05"/>
    <w:rsid w:val="003B0D90"/>
    <w:rsid w:val="003F448A"/>
    <w:rsid w:val="00405D24"/>
    <w:rsid w:val="004135FD"/>
    <w:rsid w:val="00413AAB"/>
    <w:rsid w:val="00443E62"/>
    <w:rsid w:val="005A2A15"/>
    <w:rsid w:val="005B566D"/>
    <w:rsid w:val="005C3552"/>
    <w:rsid w:val="005C4A9C"/>
    <w:rsid w:val="005E3C66"/>
    <w:rsid w:val="006375AF"/>
    <w:rsid w:val="00661D4F"/>
    <w:rsid w:val="0071499A"/>
    <w:rsid w:val="00730D6A"/>
    <w:rsid w:val="007C55D8"/>
    <w:rsid w:val="00856AF6"/>
    <w:rsid w:val="0087016F"/>
    <w:rsid w:val="008C1C07"/>
    <w:rsid w:val="008D1AAC"/>
    <w:rsid w:val="00913CC0"/>
    <w:rsid w:val="00931C85"/>
    <w:rsid w:val="00961277"/>
    <w:rsid w:val="009B751E"/>
    <w:rsid w:val="009E665E"/>
    <w:rsid w:val="00A74901"/>
    <w:rsid w:val="00AF6555"/>
    <w:rsid w:val="00B054D6"/>
    <w:rsid w:val="00B20256"/>
    <w:rsid w:val="00B4409B"/>
    <w:rsid w:val="00B71FEE"/>
    <w:rsid w:val="00BA50FA"/>
    <w:rsid w:val="00C4741F"/>
    <w:rsid w:val="00C74252"/>
    <w:rsid w:val="00D347D3"/>
    <w:rsid w:val="00D45F03"/>
    <w:rsid w:val="00DA7C82"/>
    <w:rsid w:val="00DF7735"/>
    <w:rsid w:val="00F04F95"/>
    <w:rsid w:val="00F57E13"/>
    <w:rsid w:val="00F65A25"/>
    <w:rsid w:val="00F87EBD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17E8E88"/>
  <w15:docId w15:val="{EFF8298B-C3A3-4B81-9791-EDF132EB2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2A15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table" w:styleId="a7">
    <w:name w:val="Table Grid"/>
    <w:basedOn w:val="a1"/>
    <w:locked/>
    <w:rsid w:val="009E66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730D6A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443E6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8987E-1728-430A-AC05-566AB870C6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488</Words>
  <Characters>2784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Shv31cAr hentI</cp:lastModifiedBy>
  <cp:revision>5</cp:revision>
  <cp:lastPrinted>2023-10-11T14:59:00Z</cp:lastPrinted>
  <dcterms:created xsi:type="dcterms:W3CDTF">2023-10-03T06:21:00Z</dcterms:created>
  <dcterms:modified xsi:type="dcterms:W3CDTF">2023-10-11T14:59:00Z</dcterms:modified>
</cp:coreProperties>
</file>